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250" w:rsidRDefault="0010595E" w:rsidP="0010595E">
      <w:pPr>
        <w:jc w:val="center"/>
      </w:pPr>
      <w:r>
        <w:t>Муниципальное бюджетное дошкольное образовательное учреждение «Целинный детский сад №4 «Теремок»</w:t>
      </w:r>
      <w:r w:rsidR="00A15817">
        <w:t>, Целинного района, Алтайского края</w:t>
      </w:r>
    </w:p>
    <w:p w:rsidR="0010595E" w:rsidRDefault="0010595E" w:rsidP="0010595E">
      <w:pPr>
        <w:jc w:val="center"/>
      </w:pPr>
    </w:p>
    <w:p w:rsidR="0010595E" w:rsidRDefault="0010595E" w:rsidP="0010595E">
      <w:pPr>
        <w:jc w:val="center"/>
      </w:pPr>
    </w:p>
    <w:p w:rsidR="0010595E" w:rsidRDefault="0010595E" w:rsidP="0010595E">
      <w:pPr>
        <w:jc w:val="center"/>
      </w:pPr>
    </w:p>
    <w:p w:rsidR="0010595E" w:rsidRDefault="0010595E" w:rsidP="0010595E">
      <w:pPr>
        <w:jc w:val="center"/>
      </w:pPr>
    </w:p>
    <w:p w:rsidR="0010595E" w:rsidRDefault="0010595E" w:rsidP="0010595E">
      <w:pPr>
        <w:jc w:val="center"/>
      </w:pPr>
    </w:p>
    <w:p w:rsidR="0010595E" w:rsidRDefault="0010595E" w:rsidP="0010595E">
      <w:pPr>
        <w:jc w:val="center"/>
      </w:pPr>
    </w:p>
    <w:p w:rsidR="0010595E" w:rsidRDefault="0010595E" w:rsidP="0010595E">
      <w:pPr>
        <w:jc w:val="center"/>
      </w:pPr>
    </w:p>
    <w:p w:rsidR="0010595E" w:rsidRPr="00A15817" w:rsidRDefault="0010595E" w:rsidP="0010595E">
      <w:pPr>
        <w:jc w:val="center"/>
        <w:rPr>
          <w:sz w:val="36"/>
        </w:rPr>
      </w:pPr>
      <w:r w:rsidRPr="00A15817">
        <w:rPr>
          <w:sz w:val="36"/>
        </w:rPr>
        <w:t>ИССЛЕДОВАТЕЛЬСКИЙ ПРОЕКТ</w:t>
      </w:r>
    </w:p>
    <w:p w:rsidR="0010595E" w:rsidRPr="00A15817" w:rsidRDefault="0010595E" w:rsidP="0010595E">
      <w:pPr>
        <w:jc w:val="center"/>
        <w:rPr>
          <w:b/>
          <w:sz w:val="36"/>
        </w:rPr>
      </w:pPr>
      <w:r w:rsidRPr="00A15817">
        <w:rPr>
          <w:b/>
          <w:sz w:val="36"/>
        </w:rPr>
        <w:t>«Кружка для чая»</w:t>
      </w:r>
    </w:p>
    <w:p w:rsidR="0010595E" w:rsidRPr="00A15817" w:rsidRDefault="00DD3352" w:rsidP="0010595E">
      <w:pPr>
        <w:jc w:val="center"/>
        <w:rPr>
          <w:i/>
          <w:sz w:val="36"/>
        </w:rPr>
      </w:pPr>
      <w:r w:rsidRPr="00A15817">
        <w:rPr>
          <w:i/>
          <w:sz w:val="36"/>
        </w:rPr>
        <w:t>Номинация: «Техника и физика</w:t>
      </w:r>
      <w:r w:rsidR="0010595E" w:rsidRPr="00A15817">
        <w:rPr>
          <w:i/>
          <w:sz w:val="36"/>
        </w:rPr>
        <w:t>»</w:t>
      </w:r>
    </w:p>
    <w:p w:rsidR="0010595E" w:rsidRDefault="0010595E" w:rsidP="0010595E">
      <w:pPr>
        <w:jc w:val="center"/>
      </w:pPr>
    </w:p>
    <w:p w:rsidR="0010595E" w:rsidRDefault="0010595E" w:rsidP="0010595E">
      <w:pPr>
        <w:jc w:val="center"/>
      </w:pPr>
    </w:p>
    <w:p w:rsidR="0010595E" w:rsidRDefault="0010595E" w:rsidP="0010595E">
      <w:pPr>
        <w:jc w:val="center"/>
      </w:pPr>
    </w:p>
    <w:p w:rsidR="0010595E" w:rsidRDefault="0010595E" w:rsidP="0010595E">
      <w:pPr>
        <w:jc w:val="center"/>
      </w:pPr>
    </w:p>
    <w:p w:rsidR="0010595E" w:rsidRDefault="0010595E" w:rsidP="0010595E">
      <w:pPr>
        <w:spacing w:after="0"/>
        <w:jc w:val="right"/>
      </w:pPr>
      <w:r>
        <w:t>Работу выполнила:</w:t>
      </w:r>
    </w:p>
    <w:p w:rsidR="0010595E" w:rsidRDefault="0010595E" w:rsidP="0010595E">
      <w:pPr>
        <w:spacing w:after="0"/>
        <w:jc w:val="right"/>
      </w:pPr>
      <w:r>
        <w:t>Стрельченко Татьяна Андреевна,</w:t>
      </w:r>
      <w:r w:rsidR="00100DD9">
        <w:t xml:space="preserve"> </w:t>
      </w:r>
      <w:r>
        <w:t>старшая группа</w:t>
      </w:r>
    </w:p>
    <w:p w:rsidR="0010595E" w:rsidRDefault="0010595E" w:rsidP="0010595E">
      <w:pPr>
        <w:spacing w:after="0"/>
        <w:jc w:val="right"/>
      </w:pPr>
      <w:r>
        <w:t>МБДОУ «Целинный детский сад №4 «Теремок»</w:t>
      </w:r>
    </w:p>
    <w:p w:rsidR="0010595E" w:rsidRDefault="0010595E" w:rsidP="0010595E">
      <w:pPr>
        <w:spacing w:after="0"/>
        <w:jc w:val="right"/>
      </w:pPr>
    </w:p>
    <w:p w:rsidR="0010595E" w:rsidRDefault="0010595E" w:rsidP="0010595E">
      <w:pPr>
        <w:spacing w:after="0"/>
        <w:jc w:val="right"/>
      </w:pPr>
      <w:r>
        <w:t>Руководитель:</w:t>
      </w:r>
    </w:p>
    <w:p w:rsidR="0010595E" w:rsidRDefault="0010595E" w:rsidP="0010595E">
      <w:pPr>
        <w:spacing w:after="0"/>
        <w:jc w:val="right"/>
      </w:pPr>
      <w:proofErr w:type="spellStart"/>
      <w:r>
        <w:t>Гоппе</w:t>
      </w:r>
      <w:proofErr w:type="spellEnd"/>
      <w:r>
        <w:t xml:space="preserve"> Ирина Ивановна, воспитатель</w:t>
      </w:r>
    </w:p>
    <w:p w:rsidR="0010595E" w:rsidRDefault="0010595E" w:rsidP="0010595E">
      <w:pPr>
        <w:spacing w:after="0"/>
        <w:jc w:val="right"/>
      </w:pPr>
      <w:r>
        <w:t>МБДОУ «Целинный детский сад №4 «Теремок»</w:t>
      </w:r>
    </w:p>
    <w:p w:rsidR="0010595E" w:rsidRDefault="0010595E" w:rsidP="0010595E">
      <w:pPr>
        <w:jc w:val="right"/>
      </w:pPr>
    </w:p>
    <w:p w:rsidR="0010595E" w:rsidRDefault="0010595E" w:rsidP="0010595E">
      <w:pPr>
        <w:jc w:val="right"/>
      </w:pPr>
    </w:p>
    <w:p w:rsidR="0010595E" w:rsidRDefault="0010595E" w:rsidP="0010595E">
      <w:pPr>
        <w:spacing w:after="0" w:line="240" w:lineRule="auto"/>
        <w:jc w:val="center"/>
      </w:pPr>
    </w:p>
    <w:p w:rsidR="00A15817" w:rsidRDefault="00A15817" w:rsidP="0010595E">
      <w:pPr>
        <w:spacing w:after="0" w:line="240" w:lineRule="auto"/>
        <w:jc w:val="center"/>
      </w:pPr>
    </w:p>
    <w:p w:rsidR="0010595E" w:rsidRDefault="0010595E" w:rsidP="0010595E">
      <w:pPr>
        <w:spacing w:after="0" w:line="240" w:lineRule="auto"/>
        <w:jc w:val="center"/>
      </w:pPr>
      <w:r>
        <w:t>с. Целинное</w:t>
      </w:r>
    </w:p>
    <w:p w:rsidR="0010595E" w:rsidRDefault="0010595E" w:rsidP="0010595E">
      <w:pPr>
        <w:spacing w:after="0" w:line="240" w:lineRule="auto"/>
        <w:jc w:val="center"/>
      </w:pPr>
      <w:r>
        <w:t>2014г.</w:t>
      </w:r>
    </w:p>
    <w:p w:rsidR="002C3628" w:rsidRPr="002C3628" w:rsidRDefault="002C3628" w:rsidP="00DD3352">
      <w:pPr>
        <w:spacing w:after="120"/>
        <w:ind w:firstLine="708"/>
        <w:jc w:val="both"/>
        <w:rPr>
          <w:b/>
          <w:i/>
        </w:rPr>
      </w:pPr>
      <w:r w:rsidRPr="002C3628">
        <w:rPr>
          <w:b/>
          <w:i/>
        </w:rPr>
        <w:lastRenderedPageBreak/>
        <w:t>Почему я выбрала эту тему?</w:t>
      </w:r>
    </w:p>
    <w:p w:rsidR="00393B77" w:rsidRDefault="004A39AB" w:rsidP="00DD3352">
      <w:pPr>
        <w:spacing w:after="120"/>
        <w:ind w:firstLine="708"/>
        <w:jc w:val="both"/>
      </w:pPr>
      <w:r>
        <w:t xml:space="preserve">По утрам я люблю пить чай. </w:t>
      </w:r>
      <w:r w:rsidR="00393B77">
        <w:t>Раньше я его пила из разных кружек, но однажды обожглась. Родители меня успокоили и сказали, что подарят мне новую кружку.</w:t>
      </w:r>
    </w:p>
    <w:p w:rsidR="009E2FFE" w:rsidRDefault="00393B77" w:rsidP="00DD3352">
      <w:pPr>
        <w:spacing w:after="120"/>
        <w:ind w:firstLine="708"/>
        <w:jc w:val="both"/>
      </w:pPr>
      <w:r>
        <w:t>Они сдержали своё обещание и н</w:t>
      </w:r>
      <w:r w:rsidR="004A39AB">
        <w:t xml:space="preserve">а новый год подарили мне фарфоровую кружку и специальные краски. Я сама раскрасила эту кружку, и она стала для меня самой любимой. </w:t>
      </w:r>
    </w:p>
    <w:p w:rsidR="0010595E" w:rsidRDefault="004A39AB" w:rsidP="00DD3352">
      <w:pPr>
        <w:spacing w:after="120"/>
        <w:ind w:firstLine="708"/>
        <w:jc w:val="both"/>
      </w:pPr>
      <w:r>
        <w:t>Мне стало интересно, как быстро остывает чай в моей кружке, по сравнению с другими такими же кружками по объему, которые есть у нас дома, но изготовленными из разного материала. Может мне стоит пить чай из другой кружки?</w:t>
      </w:r>
    </w:p>
    <w:p w:rsidR="00393B77" w:rsidRPr="00393B77" w:rsidRDefault="00393B77" w:rsidP="00DD3352">
      <w:pPr>
        <w:spacing w:after="120"/>
        <w:ind w:firstLine="708"/>
        <w:jc w:val="both"/>
      </w:pPr>
      <w:r w:rsidRPr="002C3628">
        <w:rPr>
          <w:b/>
          <w:i/>
        </w:rPr>
        <w:t>Предмет исследования</w:t>
      </w:r>
      <w:r>
        <w:rPr>
          <w:i/>
        </w:rPr>
        <w:t xml:space="preserve">: </w:t>
      </w:r>
      <w:r>
        <w:t>четыре кружки одинакового объема, но из разного материала: железо, пластмасса, фарфор и стекло.</w:t>
      </w:r>
    </w:p>
    <w:p w:rsidR="00393B77" w:rsidRPr="00393B77" w:rsidRDefault="00393B77" w:rsidP="00DD3352">
      <w:pPr>
        <w:spacing w:after="120"/>
        <w:ind w:firstLine="708"/>
        <w:jc w:val="both"/>
      </w:pPr>
      <w:r w:rsidRPr="002C3628">
        <w:rPr>
          <w:b/>
          <w:i/>
        </w:rPr>
        <w:t>Объект исследования</w:t>
      </w:r>
      <w:r>
        <w:rPr>
          <w:i/>
        </w:rPr>
        <w:t xml:space="preserve">: </w:t>
      </w:r>
      <w:r>
        <w:t>влияние материала кружки на скорость остывания воды.</w:t>
      </w:r>
    </w:p>
    <w:p w:rsidR="004A39AB" w:rsidRDefault="004A39AB" w:rsidP="00DD3352">
      <w:pPr>
        <w:spacing w:after="120"/>
        <w:ind w:firstLine="708"/>
        <w:jc w:val="both"/>
      </w:pPr>
      <w:r w:rsidRPr="002C3628">
        <w:rPr>
          <w:b/>
          <w:i/>
        </w:rPr>
        <w:t>Цель проекта</w:t>
      </w:r>
      <w:r w:rsidR="005D761C">
        <w:t>: выбрать подходящую кружку, чтобы пить чай.</w:t>
      </w:r>
    </w:p>
    <w:p w:rsidR="004A39AB" w:rsidRPr="002C3628" w:rsidRDefault="004A39AB" w:rsidP="00DD3352">
      <w:pPr>
        <w:spacing w:after="120"/>
        <w:ind w:firstLine="708"/>
        <w:jc w:val="both"/>
        <w:rPr>
          <w:b/>
          <w:i/>
        </w:rPr>
      </w:pPr>
      <w:r w:rsidRPr="002C3628">
        <w:rPr>
          <w:b/>
          <w:i/>
        </w:rPr>
        <w:t>Задачи:</w:t>
      </w:r>
    </w:p>
    <w:p w:rsidR="004A39AB" w:rsidRDefault="004A39AB" w:rsidP="00DD3352">
      <w:pPr>
        <w:pStyle w:val="a3"/>
        <w:numPr>
          <w:ilvl w:val="0"/>
          <w:numId w:val="1"/>
        </w:numPr>
        <w:spacing w:after="120"/>
        <w:jc w:val="both"/>
      </w:pPr>
      <w:r>
        <w:t xml:space="preserve">Изучить свойства </w:t>
      </w:r>
      <w:r w:rsidR="00C0067E">
        <w:t>материала, из которых делают кружки.</w:t>
      </w:r>
    </w:p>
    <w:p w:rsidR="004A39AB" w:rsidRDefault="004A39AB" w:rsidP="00DD3352">
      <w:pPr>
        <w:pStyle w:val="a3"/>
        <w:numPr>
          <w:ilvl w:val="0"/>
          <w:numId w:val="1"/>
        </w:numPr>
        <w:spacing w:after="120"/>
        <w:jc w:val="both"/>
      </w:pPr>
      <w:r>
        <w:t xml:space="preserve">Провести эксперимент по выяснению, в какой кружке остывает </w:t>
      </w:r>
      <w:proofErr w:type="gramStart"/>
      <w:r>
        <w:t>чай</w:t>
      </w:r>
      <w:proofErr w:type="gramEnd"/>
      <w:r>
        <w:t xml:space="preserve"> быстрее и из </w:t>
      </w:r>
      <w:proofErr w:type="gramStart"/>
      <w:r>
        <w:t>какой</w:t>
      </w:r>
      <w:proofErr w:type="gramEnd"/>
      <w:r>
        <w:t xml:space="preserve"> кружки пить безопаснее, чтобы не обжечься.</w:t>
      </w:r>
    </w:p>
    <w:p w:rsidR="004A39AB" w:rsidRDefault="004A39AB" w:rsidP="00DD3352">
      <w:pPr>
        <w:pStyle w:val="a3"/>
        <w:numPr>
          <w:ilvl w:val="0"/>
          <w:numId w:val="1"/>
        </w:numPr>
        <w:spacing w:after="120"/>
        <w:jc w:val="both"/>
      </w:pPr>
      <w:r>
        <w:t>Сделать выводы.</w:t>
      </w:r>
    </w:p>
    <w:p w:rsidR="005D761C" w:rsidRDefault="005D761C" w:rsidP="005D761C">
      <w:pPr>
        <w:spacing w:after="120"/>
        <w:ind w:firstLine="708"/>
        <w:jc w:val="both"/>
      </w:pPr>
      <w:r w:rsidRPr="002C3628">
        <w:rPr>
          <w:b/>
          <w:i/>
        </w:rPr>
        <w:t>Гипотеза</w:t>
      </w:r>
      <w:r w:rsidRPr="002C3628">
        <w:rPr>
          <w:b/>
        </w:rPr>
        <w:t>:</w:t>
      </w:r>
      <w:r>
        <w:t xml:space="preserve"> </w:t>
      </w:r>
      <w:proofErr w:type="gramStart"/>
      <w:r>
        <w:t>Железо обладает большей теплопроводность, поэтому вода в железной кружке остынет быстрее.</w:t>
      </w:r>
      <w:proofErr w:type="gramEnd"/>
      <w:r>
        <w:t xml:space="preserve"> Если это так, то мне следует пить чай по утрам из железной кружки.</w:t>
      </w:r>
    </w:p>
    <w:p w:rsidR="005D761C" w:rsidRDefault="005D761C" w:rsidP="005D761C">
      <w:pPr>
        <w:pStyle w:val="a3"/>
        <w:spacing w:after="120"/>
        <w:ind w:left="1068"/>
        <w:jc w:val="both"/>
      </w:pPr>
    </w:p>
    <w:p w:rsidR="004A39AB" w:rsidRPr="00393B77" w:rsidRDefault="00393B77" w:rsidP="00DD3352">
      <w:pPr>
        <w:spacing w:after="120"/>
        <w:ind w:left="708"/>
        <w:jc w:val="both"/>
      </w:pPr>
      <w:r w:rsidRPr="002C3628">
        <w:rPr>
          <w:b/>
          <w:i/>
        </w:rPr>
        <w:t>Методы исследования</w:t>
      </w:r>
      <w:r>
        <w:rPr>
          <w:i/>
        </w:rPr>
        <w:t xml:space="preserve">: </w:t>
      </w:r>
      <w:r>
        <w:t>анализ литературы и эксперимент.</w:t>
      </w:r>
    </w:p>
    <w:p w:rsidR="006C45B6" w:rsidRDefault="006C45B6" w:rsidP="00DD3352">
      <w:pPr>
        <w:spacing w:after="120"/>
        <w:jc w:val="both"/>
      </w:pPr>
      <w:r>
        <w:tab/>
        <w:t>Дома у нас есть кружки одинаковые по форме, но разные по материалу: пластмассовая, железная, фарфоровая и стеклянная.</w:t>
      </w:r>
    </w:p>
    <w:p w:rsidR="002C3628" w:rsidRPr="002C3628" w:rsidRDefault="002C3628" w:rsidP="00DD3352">
      <w:pPr>
        <w:spacing w:after="120"/>
        <w:ind w:firstLine="708"/>
        <w:jc w:val="both"/>
        <w:rPr>
          <w:b/>
          <w:i/>
        </w:rPr>
      </w:pPr>
      <w:r w:rsidRPr="002C3628">
        <w:rPr>
          <w:b/>
          <w:i/>
        </w:rPr>
        <w:t>Анализ литературы:</w:t>
      </w:r>
    </w:p>
    <w:p w:rsidR="004A39AB" w:rsidRDefault="006C45B6" w:rsidP="00DD3352">
      <w:pPr>
        <w:spacing w:after="120"/>
        <w:ind w:firstLine="708"/>
        <w:jc w:val="both"/>
      </w:pPr>
      <w:r>
        <w:t xml:space="preserve">С воспитательницей мы прочитали в энциклопедии, что у каждого материала, из которого сделаны мои кружки, разная теплопроводность. </w:t>
      </w:r>
      <w:proofErr w:type="gramStart"/>
      <w:r>
        <w:t xml:space="preserve">У железа более высокая, а у пластмассы более низкая. </w:t>
      </w:r>
      <w:proofErr w:type="gramEnd"/>
    </w:p>
    <w:p w:rsidR="006C45B6" w:rsidRDefault="006C45B6" w:rsidP="00DD3352">
      <w:pPr>
        <w:spacing w:after="120"/>
        <w:ind w:firstLine="708"/>
        <w:jc w:val="both"/>
      </w:pPr>
      <w:r>
        <w:t>И тогда мы решили провести эксперимент.</w:t>
      </w:r>
    </w:p>
    <w:p w:rsidR="002C3628" w:rsidRDefault="002C3628" w:rsidP="00DD3352">
      <w:pPr>
        <w:spacing w:after="120"/>
        <w:ind w:firstLine="708"/>
        <w:jc w:val="both"/>
      </w:pPr>
    </w:p>
    <w:p w:rsidR="002C3628" w:rsidRDefault="002C3628" w:rsidP="00DD3352">
      <w:pPr>
        <w:spacing w:after="120"/>
        <w:ind w:firstLine="708"/>
        <w:jc w:val="both"/>
        <w:rPr>
          <w:b/>
          <w:i/>
        </w:rPr>
      </w:pPr>
      <w:r>
        <w:rPr>
          <w:b/>
          <w:i/>
        </w:rPr>
        <w:t>Эксперимент:</w:t>
      </w:r>
    </w:p>
    <w:p w:rsidR="002C3628" w:rsidRPr="002C3628" w:rsidRDefault="002C3628" w:rsidP="002C3628">
      <w:pPr>
        <w:spacing w:after="120"/>
        <w:ind w:firstLine="708"/>
        <w:jc w:val="center"/>
        <w:rPr>
          <w:b/>
          <w:i/>
        </w:rPr>
      </w:pPr>
      <w:r w:rsidRPr="002C3628">
        <w:rPr>
          <w:b/>
          <w:i/>
          <w:noProof/>
          <w:lang w:eastAsia="ru-RU"/>
        </w:rPr>
        <w:drawing>
          <wp:inline distT="0" distB="0" distL="0" distR="0">
            <wp:extent cx="3255778" cy="2339163"/>
            <wp:effectExtent l="19050" t="0" r="1772" b="0"/>
            <wp:docPr id="5" name="Рисунок 1" descr="IMG_336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IMG_3363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5779" cy="233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45B6" w:rsidRDefault="006C45B6" w:rsidP="00DD3352">
      <w:pPr>
        <w:spacing w:after="120"/>
        <w:ind w:firstLine="708"/>
        <w:jc w:val="both"/>
      </w:pPr>
      <w:r>
        <w:t xml:space="preserve">Мы с мамой взяли 4 кружки одинаковые по форме, но из разного материала и налили в них только что вскипяченной воды. В каждую кружку налили равное количество воды. </w:t>
      </w:r>
    </w:p>
    <w:p w:rsidR="006C45B6" w:rsidRDefault="006C45B6" w:rsidP="00DD3352">
      <w:pPr>
        <w:spacing w:after="120"/>
        <w:ind w:firstLine="708"/>
        <w:jc w:val="both"/>
      </w:pPr>
      <w:r>
        <w:t>Температура  в каждой кружке в 19.00 была 99</w:t>
      </w:r>
      <w:r>
        <w:rPr>
          <w:vertAlign w:val="superscript"/>
        </w:rPr>
        <w:t>0</w:t>
      </w:r>
      <w:r>
        <w:t>С.</w:t>
      </w:r>
    </w:p>
    <w:p w:rsidR="000721E2" w:rsidRDefault="000721E2" w:rsidP="00DD3352">
      <w:pPr>
        <w:spacing w:after="120"/>
        <w:ind w:firstLine="708"/>
        <w:jc w:val="center"/>
      </w:pPr>
      <w:r>
        <w:rPr>
          <w:noProof/>
          <w:lang w:eastAsia="ru-RU"/>
        </w:rPr>
        <w:drawing>
          <wp:inline distT="0" distB="0" distL="0" distR="0">
            <wp:extent cx="3223880" cy="2423300"/>
            <wp:effectExtent l="19050" t="0" r="0" b="0"/>
            <wp:docPr id="1" name="Рисунок 0" descr="IMG_33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36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8772" cy="2426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6C2E" w:rsidRDefault="00236C2E" w:rsidP="00DD3352">
      <w:pPr>
        <w:spacing w:after="120"/>
        <w:ind w:firstLine="708"/>
        <w:jc w:val="both"/>
      </w:pPr>
      <w:r>
        <w:t>Подождали 25 минут. Измерили температуру воды в каждой кружке одновременно:</w:t>
      </w:r>
    </w:p>
    <w:p w:rsidR="002C3628" w:rsidRDefault="002C3628" w:rsidP="00DD3352">
      <w:pPr>
        <w:spacing w:after="120"/>
        <w:ind w:firstLine="708"/>
        <w:jc w:val="both"/>
      </w:pPr>
    </w:p>
    <w:tbl>
      <w:tblPr>
        <w:tblStyle w:val="a4"/>
        <w:tblW w:w="0" w:type="auto"/>
        <w:tblLook w:val="04A0"/>
      </w:tblPr>
      <w:tblGrid>
        <w:gridCol w:w="1876"/>
        <w:gridCol w:w="2203"/>
        <w:gridCol w:w="2005"/>
        <w:gridCol w:w="1769"/>
        <w:gridCol w:w="1718"/>
      </w:tblGrid>
      <w:tr w:rsidR="002C3628" w:rsidTr="0035214A">
        <w:tc>
          <w:tcPr>
            <w:tcW w:w="1876" w:type="dxa"/>
          </w:tcPr>
          <w:p w:rsidR="002C3628" w:rsidRPr="00236C2E" w:rsidRDefault="002C3628" w:rsidP="0035214A">
            <w:pPr>
              <w:spacing w:after="120" w:line="276" w:lineRule="auto"/>
              <w:jc w:val="both"/>
            </w:pPr>
            <w:r>
              <w:t>Материал, из которого изготовлена кружка</w:t>
            </w:r>
          </w:p>
        </w:tc>
        <w:tc>
          <w:tcPr>
            <w:tcW w:w="2203" w:type="dxa"/>
          </w:tcPr>
          <w:p w:rsidR="002C3628" w:rsidRDefault="002C3628" w:rsidP="0035214A">
            <w:pPr>
              <w:spacing w:after="120" w:line="276" w:lineRule="auto"/>
              <w:jc w:val="center"/>
            </w:pPr>
            <w:r>
              <w:t>Железная</w:t>
            </w:r>
          </w:p>
          <w:p w:rsidR="002C3628" w:rsidRDefault="002C3628" w:rsidP="0035214A">
            <w:pPr>
              <w:spacing w:after="120" w:line="276" w:lineRule="auto"/>
              <w:jc w:val="center"/>
            </w:pPr>
            <w:r>
              <w:t>(эмалированная)</w:t>
            </w:r>
          </w:p>
        </w:tc>
        <w:tc>
          <w:tcPr>
            <w:tcW w:w="2005" w:type="dxa"/>
          </w:tcPr>
          <w:p w:rsidR="002C3628" w:rsidRDefault="002C3628" w:rsidP="0035214A">
            <w:pPr>
              <w:spacing w:after="120" w:line="276" w:lineRule="auto"/>
              <w:jc w:val="center"/>
            </w:pPr>
            <w:r>
              <w:t>Пластмассовая</w:t>
            </w:r>
          </w:p>
        </w:tc>
        <w:tc>
          <w:tcPr>
            <w:tcW w:w="1769" w:type="dxa"/>
          </w:tcPr>
          <w:p w:rsidR="002C3628" w:rsidRDefault="002C3628" w:rsidP="0035214A">
            <w:pPr>
              <w:spacing w:after="120" w:line="276" w:lineRule="auto"/>
              <w:jc w:val="center"/>
            </w:pPr>
            <w:r>
              <w:t>Фарфоровая</w:t>
            </w:r>
          </w:p>
        </w:tc>
        <w:tc>
          <w:tcPr>
            <w:tcW w:w="1718" w:type="dxa"/>
          </w:tcPr>
          <w:p w:rsidR="002C3628" w:rsidRDefault="002C3628" w:rsidP="0035214A">
            <w:pPr>
              <w:spacing w:after="120" w:line="276" w:lineRule="auto"/>
              <w:jc w:val="center"/>
            </w:pPr>
            <w:r>
              <w:t>Стеклянная</w:t>
            </w:r>
          </w:p>
        </w:tc>
      </w:tr>
      <w:tr w:rsidR="002C3628" w:rsidTr="0035214A">
        <w:tc>
          <w:tcPr>
            <w:tcW w:w="1876" w:type="dxa"/>
          </w:tcPr>
          <w:p w:rsidR="002C3628" w:rsidRDefault="002C3628" w:rsidP="0035214A">
            <w:pPr>
              <w:spacing w:after="120" w:line="276" w:lineRule="auto"/>
              <w:jc w:val="both"/>
            </w:pPr>
            <w:r>
              <w:rPr>
                <w:lang w:val="en-US"/>
              </w:rPr>
              <w:t>t</w:t>
            </w:r>
            <w:r>
              <w:rPr>
                <w:vertAlign w:val="superscript"/>
              </w:rPr>
              <w:t>0</w:t>
            </w:r>
            <w:r>
              <w:t>С</w:t>
            </w:r>
          </w:p>
        </w:tc>
        <w:tc>
          <w:tcPr>
            <w:tcW w:w="2203" w:type="dxa"/>
          </w:tcPr>
          <w:p w:rsidR="002C3628" w:rsidRDefault="002C3628" w:rsidP="0035214A">
            <w:pPr>
              <w:spacing w:after="120" w:line="276" w:lineRule="auto"/>
              <w:jc w:val="center"/>
            </w:pPr>
            <w:r>
              <w:t>49,5</w:t>
            </w:r>
          </w:p>
        </w:tc>
        <w:tc>
          <w:tcPr>
            <w:tcW w:w="2005" w:type="dxa"/>
          </w:tcPr>
          <w:p w:rsidR="002C3628" w:rsidRDefault="002C3628" w:rsidP="0035214A">
            <w:pPr>
              <w:spacing w:after="120" w:line="276" w:lineRule="auto"/>
              <w:jc w:val="center"/>
            </w:pPr>
            <w:r>
              <w:t>55</w:t>
            </w:r>
          </w:p>
        </w:tc>
        <w:tc>
          <w:tcPr>
            <w:tcW w:w="1769" w:type="dxa"/>
          </w:tcPr>
          <w:p w:rsidR="002C3628" w:rsidRDefault="002C3628" w:rsidP="0035214A">
            <w:pPr>
              <w:spacing w:after="120" w:line="276" w:lineRule="auto"/>
              <w:jc w:val="center"/>
            </w:pPr>
            <w:r>
              <w:t>50</w:t>
            </w:r>
          </w:p>
        </w:tc>
        <w:tc>
          <w:tcPr>
            <w:tcW w:w="1718" w:type="dxa"/>
          </w:tcPr>
          <w:p w:rsidR="002C3628" w:rsidRDefault="002C3628" w:rsidP="0035214A">
            <w:pPr>
              <w:spacing w:after="120" w:line="276" w:lineRule="auto"/>
              <w:jc w:val="center"/>
            </w:pPr>
            <w:r>
              <w:t>50</w:t>
            </w:r>
          </w:p>
        </w:tc>
      </w:tr>
    </w:tbl>
    <w:p w:rsidR="002C3628" w:rsidRDefault="002C3628" w:rsidP="00DD3352">
      <w:pPr>
        <w:spacing w:after="120"/>
        <w:ind w:firstLine="708"/>
        <w:jc w:val="both"/>
      </w:pPr>
    </w:p>
    <w:p w:rsidR="000721E2" w:rsidRDefault="000721E2" w:rsidP="00DD3352">
      <w:pPr>
        <w:spacing w:after="120"/>
        <w:ind w:firstLine="708"/>
        <w:jc w:val="center"/>
      </w:pPr>
      <w:r w:rsidRPr="000721E2">
        <w:rPr>
          <w:noProof/>
          <w:lang w:eastAsia="ru-RU"/>
        </w:rPr>
        <w:lastRenderedPageBreak/>
        <w:drawing>
          <wp:inline distT="0" distB="0" distL="0" distR="0">
            <wp:extent cx="3219519" cy="2402958"/>
            <wp:effectExtent l="19050" t="0" r="0" b="0"/>
            <wp:docPr id="3" name="Рисунок 1" descr="IMG_33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369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3881" cy="2402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3628">
        <w:t xml:space="preserve">   </w:t>
      </w:r>
    </w:p>
    <w:p w:rsidR="002C3628" w:rsidRDefault="002C3628" w:rsidP="00DD3352">
      <w:pPr>
        <w:spacing w:after="120"/>
        <w:ind w:firstLine="708"/>
        <w:jc w:val="center"/>
      </w:pPr>
      <w:r>
        <w:rPr>
          <w:noProof/>
          <w:lang w:eastAsia="ru-RU"/>
        </w:rPr>
        <w:drawing>
          <wp:inline distT="0" distB="0" distL="0" distR="0">
            <wp:extent cx="3303300" cy="2477386"/>
            <wp:effectExtent l="19050" t="0" r="0" b="0"/>
            <wp:docPr id="7" name="Рисунок 6" descr="IMG_33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36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8308" cy="2477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6C2E" w:rsidRDefault="00236C2E" w:rsidP="00DD3352">
      <w:pPr>
        <w:spacing w:after="120"/>
        <w:ind w:firstLine="708"/>
        <w:jc w:val="both"/>
      </w:pPr>
      <w:r>
        <w:t xml:space="preserve">Через 10 минут, в 19.35 измерили </w:t>
      </w:r>
      <w:r w:rsidR="00BB59C9">
        <w:t xml:space="preserve">температуру воды </w:t>
      </w:r>
      <w:r>
        <w:t>ещё раз:</w:t>
      </w:r>
    </w:p>
    <w:p w:rsidR="0066572F" w:rsidRDefault="0066572F" w:rsidP="00DD3352">
      <w:pPr>
        <w:spacing w:after="120"/>
        <w:ind w:firstLine="708"/>
        <w:jc w:val="center"/>
      </w:pPr>
      <w:r>
        <w:rPr>
          <w:noProof/>
          <w:lang w:eastAsia="ru-RU"/>
        </w:rPr>
        <w:drawing>
          <wp:inline distT="0" distB="0" distL="0" distR="0">
            <wp:extent cx="3408998" cy="2562447"/>
            <wp:effectExtent l="19050" t="0" r="952" b="0"/>
            <wp:docPr id="4" name="Рисунок 3" descr="IMG_33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375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0355" cy="2563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3628" w:rsidRDefault="002C3628" w:rsidP="00DD3352">
      <w:pPr>
        <w:spacing w:after="120"/>
        <w:ind w:firstLine="708"/>
        <w:jc w:val="center"/>
      </w:pPr>
    </w:p>
    <w:p w:rsidR="002C3628" w:rsidRDefault="002C3628" w:rsidP="00DD3352">
      <w:pPr>
        <w:spacing w:after="120"/>
        <w:ind w:firstLine="708"/>
        <w:jc w:val="center"/>
      </w:pPr>
    </w:p>
    <w:p w:rsidR="002C3628" w:rsidRDefault="002C3628" w:rsidP="00DD3352">
      <w:pPr>
        <w:spacing w:after="120"/>
        <w:ind w:firstLine="708"/>
        <w:jc w:val="center"/>
      </w:pPr>
    </w:p>
    <w:tbl>
      <w:tblPr>
        <w:tblStyle w:val="a4"/>
        <w:tblW w:w="0" w:type="auto"/>
        <w:tblLook w:val="04A0"/>
      </w:tblPr>
      <w:tblGrid>
        <w:gridCol w:w="1876"/>
        <w:gridCol w:w="2203"/>
        <w:gridCol w:w="2005"/>
        <w:gridCol w:w="1769"/>
        <w:gridCol w:w="1718"/>
      </w:tblGrid>
      <w:tr w:rsidR="00236C2E" w:rsidTr="002C3628">
        <w:tc>
          <w:tcPr>
            <w:tcW w:w="1876" w:type="dxa"/>
          </w:tcPr>
          <w:p w:rsidR="00236C2E" w:rsidRPr="00236C2E" w:rsidRDefault="00236C2E" w:rsidP="00DD3352">
            <w:pPr>
              <w:spacing w:after="120" w:line="276" w:lineRule="auto"/>
              <w:jc w:val="both"/>
            </w:pPr>
            <w:r>
              <w:lastRenderedPageBreak/>
              <w:t>Материал, из которого изготовлена кружка</w:t>
            </w:r>
          </w:p>
        </w:tc>
        <w:tc>
          <w:tcPr>
            <w:tcW w:w="2203" w:type="dxa"/>
          </w:tcPr>
          <w:p w:rsidR="007A0DD9" w:rsidRDefault="007A0DD9" w:rsidP="00DD3352">
            <w:pPr>
              <w:spacing w:after="120" w:line="276" w:lineRule="auto"/>
              <w:jc w:val="center"/>
            </w:pPr>
            <w:r>
              <w:t>Железная</w:t>
            </w:r>
          </w:p>
          <w:p w:rsidR="00236C2E" w:rsidRDefault="007A0DD9" w:rsidP="00DD3352">
            <w:pPr>
              <w:spacing w:after="120" w:line="276" w:lineRule="auto"/>
              <w:jc w:val="center"/>
            </w:pPr>
            <w:r>
              <w:t>(эмалированная)</w:t>
            </w:r>
          </w:p>
        </w:tc>
        <w:tc>
          <w:tcPr>
            <w:tcW w:w="2005" w:type="dxa"/>
          </w:tcPr>
          <w:p w:rsidR="00236C2E" w:rsidRDefault="00236C2E" w:rsidP="00DD3352">
            <w:pPr>
              <w:spacing w:after="120" w:line="276" w:lineRule="auto"/>
              <w:jc w:val="center"/>
            </w:pPr>
            <w:r>
              <w:t>Пластмассовая</w:t>
            </w:r>
          </w:p>
        </w:tc>
        <w:tc>
          <w:tcPr>
            <w:tcW w:w="1769" w:type="dxa"/>
          </w:tcPr>
          <w:p w:rsidR="00236C2E" w:rsidRDefault="00236C2E" w:rsidP="00DD3352">
            <w:pPr>
              <w:spacing w:after="120" w:line="276" w:lineRule="auto"/>
              <w:jc w:val="center"/>
            </w:pPr>
            <w:r>
              <w:t>Фарфоровая</w:t>
            </w:r>
          </w:p>
        </w:tc>
        <w:tc>
          <w:tcPr>
            <w:tcW w:w="1718" w:type="dxa"/>
          </w:tcPr>
          <w:p w:rsidR="00236C2E" w:rsidRDefault="00236C2E" w:rsidP="00DD3352">
            <w:pPr>
              <w:spacing w:after="120" w:line="276" w:lineRule="auto"/>
              <w:jc w:val="center"/>
            </w:pPr>
            <w:r>
              <w:t>Стеклянная</w:t>
            </w:r>
          </w:p>
        </w:tc>
      </w:tr>
      <w:tr w:rsidR="00236C2E" w:rsidTr="002C3628">
        <w:tc>
          <w:tcPr>
            <w:tcW w:w="1876" w:type="dxa"/>
          </w:tcPr>
          <w:p w:rsidR="00236C2E" w:rsidRDefault="00236C2E" w:rsidP="00DD3352">
            <w:pPr>
              <w:spacing w:after="120" w:line="276" w:lineRule="auto"/>
              <w:jc w:val="both"/>
            </w:pPr>
            <w:r>
              <w:rPr>
                <w:lang w:val="en-US"/>
              </w:rPr>
              <w:t>t</w:t>
            </w:r>
            <w:r>
              <w:rPr>
                <w:vertAlign w:val="superscript"/>
              </w:rPr>
              <w:t>0</w:t>
            </w:r>
            <w:r>
              <w:t>С</w:t>
            </w:r>
          </w:p>
        </w:tc>
        <w:tc>
          <w:tcPr>
            <w:tcW w:w="2203" w:type="dxa"/>
          </w:tcPr>
          <w:p w:rsidR="00236C2E" w:rsidRDefault="00236C2E" w:rsidP="00DD3352">
            <w:pPr>
              <w:spacing w:after="120" w:line="276" w:lineRule="auto"/>
              <w:jc w:val="center"/>
            </w:pPr>
            <w:r>
              <w:t>42</w:t>
            </w:r>
          </w:p>
        </w:tc>
        <w:tc>
          <w:tcPr>
            <w:tcW w:w="2005" w:type="dxa"/>
          </w:tcPr>
          <w:p w:rsidR="00236C2E" w:rsidRDefault="00236C2E" w:rsidP="00DD3352">
            <w:pPr>
              <w:spacing w:after="120" w:line="276" w:lineRule="auto"/>
              <w:jc w:val="center"/>
            </w:pPr>
            <w:r>
              <w:t>50</w:t>
            </w:r>
          </w:p>
        </w:tc>
        <w:tc>
          <w:tcPr>
            <w:tcW w:w="1769" w:type="dxa"/>
          </w:tcPr>
          <w:p w:rsidR="00236C2E" w:rsidRDefault="00236C2E" w:rsidP="00DD3352">
            <w:pPr>
              <w:spacing w:after="120" w:line="276" w:lineRule="auto"/>
              <w:jc w:val="center"/>
            </w:pPr>
            <w:r>
              <w:t>44</w:t>
            </w:r>
          </w:p>
        </w:tc>
        <w:tc>
          <w:tcPr>
            <w:tcW w:w="1718" w:type="dxa"/>
          </w:tcPr>
          <w:p w:rsidR="00236C2E" w:rsidRDefault="00236C2E" w:rsidP="00DD3352">
            <w:pPr>
              <w:spacing w:after="120" w:line="276" w:lineRule="auto"/>
              <w:jc w:val="center"/>
            </w:pPr>
            <w:r>
              <w:t>45</w:t>
            </w:r>
          </w:p>
        </w:tc>
      </w:tr>
    </w:tbl>
    <w:p w:rsidR="0066572F" w:rsidRDefault="00236C2E" w:rsidP="002C3628">
      <w:pPr>
        <w:spacing w:after="120"/>
        <w:ind w:firstLine="708"/>
        <w:jc w:val="center"/>
      </w:pPr>
      <w:r>
        <w:t>В 19.40 провели измерение темпер</w:t>
      </w:r>
      <w:r w:rsidR="002C3628">
        <w:t xml:space="preserve">атуры воды еще раз. </w:t>
      </w:r>
      <w:r w:rsidR="0066572F">
        <w:rPr>
          <w:noProof/>
          <w:lang w:eastAsia="ru-RU"/>
        </w:rPr>
        <w:drawing>
          <wp:inline distT="0" distB="0" distL="0" distR="0">
            <wp:extent cx="3372736" cy="2523507"/>
            <wp:effectExtent l="19050" t="0" r="0" b="0"/>
            <wp:docPr id="10" name="Рисунок 9" descr="IMG_33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371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4966" cy="2525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572F" w:rsidRDefault="0066572F" w:rsidP="00DD3352">
      <w:pPr>
        <w:spacing w:after="120"/>
        <w:ind w:firstLine="708"/>
        <w:jc w:val="both"/>
      </w:pPr>
    </w:p>
    <w:p w:rsidR="006C45B6" w:rsidRDefault="00236C2E" w:rsidP="00DD3352">
      <w:pPr>
        <w:spacing w:after="120"/>
        <w:ind w:firstLine="708"/>
        <w:jc w:val="both"/>
      </w:pPr>
      <w:r>
        <w:t>40 минут -</w:t>
      </w:r>
      <w:r w:rsidR="006C45B6">
        <w:t xml:space="preserve"> это</w:t>
      </w:r>
      <w:r>
        <w:t>,</w:t>
      </w:r>
      <w:r w:rsidR="006C45B6">
        <w:t xml:space="preserve"> то время, за которое </w:t>
      </w:r>
      <w:r>
        <w:t xml:space="preserve">я </w:t>
      </w:r>
      <w:r w:rsidR="006C45B6">
        <w:t>утром  умываюсь, одеваюсь и заплетаюсь.</w:t>
      </w:r>
    </w:p>
    <w:tbl>
      <w:tblPr>
        <w:tblStyle w:val="a4"/>
        <w:tblW w:w="0" w:type="auto"/>
        <w:tblLook w:val="04A0"/>
      </w:tblPr>
      <w:tblGrid>
        <w:gridCol w:w="1876"/>
        <w:gridCol w:w="2203"/>
        <w:gridCol w:w="2005"/>
        <w:gridCol w:w="1769"/>
        <w:gridCol w:w="1718"/>
      </w:tblGrid>
      <w:tr w:rsidR="00236C2E" w:rsidTr="00AF234D">
        <w:tc>
          <w:tcPr>
            <w:tcW w:w="2235" w:type="dxa"/>
          </w:tcPr>
          <w:p w:rsidR="00236C2E" w:rsidRPr="00236C2E" w:rsidRDefault="00236C2E" w:rsidP="00DD3352">
            <w:pPr>
              <w:spacing w:after="120" w:line="276" w:lineRule="auto"/>
              <w:jc w:val="both"/>
            </w:pPr>
            <w:r>
              <w:t>Материал, из которого изготовлена кружка</w:t>
            </w:r>
          </w:p>
        </w:tc>
        <w:tc>
          <w:tcPr>
            <w:tcW w:w="1617" w:type="dxa"/>
          </w:tcPr>
          <w:p w:rsidR="00236C2E" w:rsidRDefault="00236C2E" w:rsidP="00DD3352">
            <w:pPr>
              <w:spacing w:after="120" w:line="276" w:lineRule="auto"/>
              <w:jc w:val="center"/>
            </w:pPr>
            <w:r>
              <w:t>Железная</w:t>
            </w:r>
          </w:p>
          <w:p w:rsidR="007A0DD9" w:rsidRDefault="007A0DD9" w:rsidP="00DD3352">
            <w:pPr>
              <w:spacing w:after="120" w:line="276" w:lineRule="auto"/>
              <w:jc w:val="center"/>
            </w:pPr>
            <w:r>
              <w:t>(эмалированная)</w:t>
            </w:r>
          </w:p>
        </w:tc>
        <w:tc>
          <w:tcPr>
            <w:tcW w:w="1906" w:type="dxa"/>
          </w:tcPr>
          <w:p w:rsidR="00236C2E" w:rsidRDefault="00236C2E" w:rsidP="00DD3352">
            <w:pPr>
              <w:spacing w:after="120" w:line="276" w:lineRule="auto"/>
              <w:jc w:val="center"/>
            </w:pPr>
            <w:r>
              <w:t>Пластмассовая</w:t>
            </w:r>
          </w:p>
        </w:tc>
        <w:tc>
          <w:tcPr>
            <w:tcW w:w="1906" w:type="dxa"/>
          </w:tcPr>
          <w:p w:rsidR="00236C2E" w:rsidRDefault="00236C2E" w:rsidP="00DD3352">
            <w:pPr>
              <w:spacing w:after="120" w:line="276" w:lineRule="auto"/>
              <w:jc w:val="center"/>
            </w:pPr>
            <w:r>
              <w:t>Фарфоровая</w:t>
            </w:r>
          </w:p>
        </w:tc>
        <w:tc>
          <w:tcPr>
            <w:tcW w:w="1907" w:type="dxa"/>
          </w:tcPr>
          <w:p w:rsidR="00236C2E" w:rsidRDefault="00236C2E" w:rsidP="00DD3352">
            <w:pPr>
              <w:spacing w:after="120" w:line="276" w:lineRule="auto"/>
              <w:jc w:val="center"/>
            </w:pPr>
            <w:r>
              <w:t>Стеклянная</w:t>
            </w:r>
          </w:p>
        </w:tc>
      </w:tr>
      <w:tr w:rsidR="00236C2E" w:rsidTr="00AF234D">
        <w:tc>
          <w:tcPr>
            <w:tcW w:w="2235" w:type="dxa"/>
          </w:tcPr>
          <w:p w:rsidR="00236C2E" w:rsidRDefault="00236C2E" w:rsidP="00DD3352">
            <w:pPr>
              <w:spacing w:after="120" w:line="276" w:lineRule="auto"/>
              <w:jc w:val="both"/>
            </w:pPr>
            <w:r>
              <w:rPr>
                <w:lang w:val="en-US"/>
              </w:rPr>
              <w:t>t</w:t>
            </w:r>
            <w:r>
              <w:rPr>
                <w:vertAlign w:val="superscript"/>
              </w:rPr>
              <w:t>0</w:t>
            </w:r>
            <w:r>
              <w:t>С</w:t>
            </w:r>
          </w:p>
        </w:tc>
        <w:tc>
          <w:tcPr>
            <w:tcW w:w="1617" w:type="dxa"/>
          </w:tcPr>
          <w:p w:rsidR="00236C2E" w:rsidRDefault="00236C2E" w:rsidP="00DD3352">
            <w:pPr>
              <w:spacing w:after="120" w:line="276" w:lineRule="auto"/>
              <w:jc w:val="center"/>
            </w:pPr>
            <w:r>
              <w:t>41</w:t>
            </w:r>
          </w:p>
        </w:tc>
        <w:tc>
          <w:tcPr>
            <w:tcW w:w="1906" w:type="dxa"/>
          </w:tcPr>
          <w:p w:rsidR="00236C2E" w:rsidRDefault="00236C2E" w:rsidP="00DD3352">
            <w:pPr>
              <w:spacing w:after="120" w:line="276" w:lineRule="auto"/>
              <w:jc w:val="center"/>
            </w:pPr>
            <w:r>
              <w:t>48</w:t>
            </w:r>
          </w:p>
        </w:tc>
        <w:tc>
          <w:tcPr>
            <w:tcW w:w="1906" w:type="dxa"/>
          </w:tcPr>
          <w:p w:rsidR="00236C2E" w:rsidRDefault="00236C2E" w:rsidP="00DD3352">
            <w:pPr>
              <w:spacing w:after="120" w:line="276" w:lineRule="auto"/>
              <w:jc w:val="center"/>
            </w:pPr>
            <w:r>
              <w:t>42</w:t>
            </w:r>
          </w:p>
        </w:tc>
        <w:tc>
          <w:tcPr>
            <w:tcW w:w="1907" w:type="dxa"/>
          </w:tcPr>
          <w:p w:rsidR="00236C2E" w:rsidRDefault="00236C2E" w:rsidP="00DD3352">
            <w:pPr>
              <w:spacing w:after="120" w:line="276" w:lineRule="auto"/>
              <w:jc w:val="center"/>
            </w:pPr>
            <w:r>
              <w:t>44</w:t>
            </w:r>
          </w:p>
        </w:tc>
      </w:tr>
    </w:tbl>
    <w:p w:rsidR="00236C2E" w:rsidRDefault="00236C2E" w:rsidP="00DD3352">
      <w:pPr>
        <w:spacing w:after="120"/>
        <w:ind w:firstLine="708"/>
        <w:jc w:val="both"/>
      </w:pPr>
    </w:p>
    <w:p w:rsidR="009B6FA8" w:rsidRPr="002C3628" w:rsidRDefault="009B6FA8" w:rsidP="00DD3352">
      <w:pPr>
        <w:spacing w:after="120"/>
        <w:ind w:firstLine="708"/>
        <w:jc w:val="both"/>
        <w:rPr>
          <w:b/>
          <w:i/>
        </w:rPr>
      </w:pPr>
      <w:r w:rsidRPr="002C3628">
        <w:rPr>
          <w:b/>
          <w:i/>
        </w:rPr>
        <w:t>Результаты эксперимента:</w:t>
      </w:r>
    </w:p>
    <w:p w:rsidR="006C45B6" w:rsidRDefault="00236C2E" w:rsidP="00DD3352">
      <w:pPr>
        <w:spacing w:after="120"/>
        <w:ind w:firstLine="708"/>
        <w:jc w:val="both"/>
      </w:pPr>
      <w:r>
        <w:t>Из этого эксперимента стало ясно, что в железной кружке вода остыла быстрее, а в пластмассовой тепло держится дольше всего.</w:t>
      </w:r>
      <w:r>
        <w:tab/>
      </w:r>
    </w:p>
    <w:p w:rsidR="009B6FA8" w:rsidRDefault="00005020" w:rsidP="000B06F8">
      <w:pPr>
        <w:spacing w:after="120"/>
        <w:ind w:firstLine="708"/>
      </w:pPr>
      <w:r>
        <w:rPr>
          <w:noProof/>
          <w:lang w:eastAsia="ru-RU"/>
        </w:rPr>
        <w:lastRenderedPageBreak/>
        <w:drawing>
          <wp:inline distT="0" distB="0" distL="0" distR="0">
            <wp:extent cx="5764102" cy="3359888"/>
            <wp:effectExtent l="19050" t="0" r="27098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C45B6" w:rsidRPr="00236C2E" w:rsidRDefault="006C45B6" w:rsidP="00DD3352">
      <w:pPr>
        <w:shd w:val="clear" w:color="auto" w:fill="FFFFFF"/>
        <w:spacing w:before="251" w:after="120"/>
        <w:ind w:firstLine="708"/>
        <w:jc w:val="both"/>
      </w:pPr>
      <w:r w:rsidRPr="00236C2E">
        <w:t xml:space="preserve">Но </w:t>
      </w:r>
      <w:r w:rsidR="00236C2E">
        <w:t>железные</w:t>
      </w:r>
      <w:r w:rsidRPr="00236C2E">
        <w:t xml:space="preserve"> кружки неудобны в применении, т</w:t>
      </w:r>
      <w:r w:rsidR="00236C2E">
        <w:t>ак</w:t>
      </w:r>
      <w:r w:rsidRPr="00236C2E">
        <w:t xml:space="preserve"> к</w:t>
      </w:r>
      <w:r w:rsidR="00236C2E">
        <w:t>ак</w:t>
      </w:r>
      <w:r w:rsidRPr="00236C2E">
        <w:t xml:space="preserve"> они нагреваются и обжигают руки и губы. Еще я узнала, как только появляются повреждения эмалевого слоя, царапины или сколы, эмалированная кружка начинает причинять вред здоровью, поскольку частицы эмали попадают в пищу.</w:t>
      </w:r>
    </w:p>
    <w:p w:rsidR="0033539C" w:rsidRPr="002C3628" w:rsidRDefault="0033539C" w:rsidP="00DD3352">
      <w:pPr>
        <w:shd w:val="clear" w:color="auto" w:fill="FFFFFF"/>
        <w:spacing w:before="251" w:after="120"/>
        <w:ind w:firstLine="708"/>
        <w:jc w:val="both"/>
        <w:rPr>
          <w:b/>
          <w:i/>
        </w:rPr>
      </w:pPr>
      <w:r w:rsidRPr="002C3628">
        <w:rPr>
          <w:b/>
          <w:i/>
        </w:rPr>
        <w:t>Выводы:</w:t>
      </w:r>
    </w:p>
    <w:p w:rsidR="006C45B6" w:rsidRDefault="006C45B6" w:rsidP="00DD3352">
      <w:pPr>
        <w:shd w:val="clear" w:color="auto" w:fill="FFFFFF"/>
        <w:spacing w:before="251" w:after="120"/>
        <w:ind w:firstLine="708"/>
        <w:jc w:val="both"/>
      </w:pPr>
      <w:r w:rsidRPr="00AB14C1">
        <w:t>Проведя эксперименты, я пришла к выводу, что на способность сохранять тепло</w:t>
      </w:r>
      <w:r w:rsidR="00AB14C1">
        <w:t xml:space="preserve"> воды в кружках влияет материал. </w:t>
      </w:r>
      <w:proofErr w:type="gramStart"/>
      <w:r w:rsidR="00AB14C1">
        <w:t>Моя гипотеза частично оправдалась, в железной кружки вода остыла быстрее, но об неё можно обжечься.</w:t>
      </w:r>
      <w:proofErr w:type="gramEnd"/>
      <w:r w:rsidR="00AB14C1">
        <w:t xml:space="preserve"> Чуть горячее вода остается в фарфоровой кружке, в той самой, которую мне подарили на новый год. Вода горячее всего лишь на 1</w:t>
      </w:r>
      <w:r w:rsidR="00AB14C1">
        <w:rPr>
          <w:vertAlign w:val="superscript"/>
        </w:rPr>
        <w:t>0</w:t>
      </w:r>
      <w:r w:rsidR="00AB14C1">
        <w:t>С, но зато фарфоровая кружка не нагревается так сильно, как железная, и не обжигает губы и руки.</w:t>
      </w:r>
    </w:p>
    <w:p w:rsidR="00AB14C1" w:rsidRDefault="00AB14C1" w:rsidP="00DD3352">
      <w:pPr>
        <w:shd w:val="clear" w:color="auto" w:fill="FFFFFF"/>
        <w:spacing w:before="251" w:after="120"/>
        <w:ind w:firstLine="708"/>
        <w:jc w:val="both"/>
      </w:pPr>
      <w:r>
        <w:t xml:space="preserve">Поэтому моя кружка </w:t>
      </w:r>
      <w:r w:rsidR="00275C85">
        <w:t xml:space="preserve">– фарфоровая - </w:t>
      </w:r>
      <w:r>
        <w:t>для чая выбрана была правильно. И я буду продолжать пить чай из неё.</w:t>
      </w:r>
    </w:p>
    <w:p w:rsidR="002C3628" w:rsidRPr="00AB14C1" w:rsidRDefault="002C3628" w:rsidP="002C3628">
      <w:pPr>
        <w:shd w:val="clear" w:color="auto" w:fill="FFFFFF"/>
        <w:spacing w:before="251" w:after="120"/>
        <w:ind w:firstLine="708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3494204" cy="2615610"/>
            <wp:effectExtent l="19050" t="0" r="0" b="0"/>
            <wp:docPr id="2" name="Рисунок 1" descr="DSC02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501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5739" cy="2624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45B6" w:rsidRDefault="006C45B6" w:rsidP="00DD3352">
      <w:pPr>
        <w:shd w:val="clear" w:color="auto" w:fill="FFFFFF"/>
        <w:spacing w:before="251" w:after="120"/>
        <w:ind w:firstLine="708"/>
        <w:jc w:val="both"/>
      </w:pPr>
      <w:r w:rsidRPr="00AB14C1">
        <w:t>С этим проектом я познакомила детей в группе, теперь они тоже знают, в каких кружках чай остывает быстрее</w:t>
      </w:r>
      <w:r w:rsidR="0033539C">
        <w:t xml:space="preserve"> и из какой кружки лучше пить, чтобы не обжечь губы и руки.</w:t>
      </w:r>
    </w:p>
    <w:p w:rsidR="009E2FFE" w:rsidRPr="009E2FFE" w:rsidRDefault="009E2FFE" w:rsidP="009E2FFE">
      <w:pPr>
        <w:shd w:val="clear" w:color="auto" w:fill="FFFFFF"/>
        <w:spacing w:before="251" w:after="120"/>
        <w:ind w:firstLine="708"/>
        <w:jc w:val="center"/>
        <w:rPr>
          <w:b/>
          <w:i/>
        </w:rPr>
      </w:pPr>
      <w:r w:rsidRPr="009E2FFE">
        <w:rPr>
          <w:b/>
          <w:i/>
        </w:rPr>
        <w:t>Литература:</w:t>
      </w:r>
    </w:p>
    <w:p w:rsidR="006C45B6" w:rsidRDefault="009E2FFE" w:rsidP="009E2FFE">
      <w:pPr>
        <w:pStyle w:val="a3"/>
        <w:numPr>
          <w:ilvl w:val="0"/>
          <w:numId w:val="2"/>
        </w:numPr>
        <w:spacing w:after="120"/>
        <w:ind w:left="0" w:firstLine="709"/>
        <w:jc w:val="both"/>
      </w:pPr>
      <w:r>
        <w:t xml:space="preserve">Большая книга почемучек. </w:t>
      </w:r>
      <w:proofErr w:type="spellStart"/>
      <w:r>
        <w:t>О.Крансовская</w:t>
      </w:r>
      <w:proofErr w:type="spellEnd"/>
      <w:r>
        <w:t>. Москва, - 2013г.</w:t>
      </w:r>
    </w:p>
    <w:p w:rsidR="009E2FFE" w:rsidRDefault="009E2FFE" w:rsidP="009E2FFE">
      <w:pPr>
        <w:pStyle w:val="a3"/>
        <w:numPr>
          <w:ilvl w:val="0"/>
          <w:numId w:val="2"/>
        </w:numPr>
        <w:spacing w:after="120"/>
        <w:ind w:left="0" w:firstLine="709"/>
        <w:jc w:val="both"/>
      </w:pPr>
      <w:r>
        <w:t>Что такое. Кто такой. Академия педагогических наук СССР, Моска-1975г.</w:t>
      </w:r>
    </w:p>
    <w:sectPr w:rsidR="009E2FFE" w:rsidSect="000B06F8">
      <w:footerReference w:type="default" r:id="rId15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352" w:rsidRDefault="00DD3352" w:rsidP="00DD3352">
      <w:pPr>
        <w:spacing w:after="0" w:line="240" w:lineRule="auto"/>
      </w:pPr>
      <w:r>
        <w:separator/>
      </w:r>
    </w:p>
  </w:endnote>
  <w:endnote w:type="continuationSeparator" w:id="1">
    <w:p w:rsidR="00DD3352" w:rsidRDefault="00DD3352" w:rsidP="00DD3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3907"/>
      <w:docPartObj>
        <w:docPartGallery w:val="Page Numbers (Bottom of Page)"/>
        <w:docPartUnique/>
      </w:docPartObj>
    </w:sdtPr>
    <w:sdtContent>
      <w:p w:rsidR="000B06F8" w:rsidRDefault="000B06F8">
        <w:pPr>
          <w:pStyle w:val="a9"/>
          <w:jc w:val="center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DD3352" w:rsidRDefault="00DD335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352" w:rsidRDefault="00DD3352" w:rsidP="00DD3352">
      <w:pPr>
        <w:spacing w:after="0" w:line="240" w:lineRule="auto"/>
      </w:pPr>
      <w:r>
        <w:separator/>
      </w:r>
    </w:p>
  </w:footnote>
  <w:footnote w:type="continuationSeparator" w:id="1">
    <w:p w:rsidR="00DD3352" w:rsidRDefault="00DD3352" w:rsidP="00DD33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B78F5"/>
    <w:multiLevelType w:val="hybridMultilevel"/>
    <w:tmpl w:val="9FB8CAEA"/>
    <w:lvl w:ilvl="0" w:tplc="868AEF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5B7607F"/>
    <w:multiLevelType w:val="hybridMultilevel"/>
    <w:tmpl w:val="313AF516"/>
    <w:lvl w:ilvl="0" w:tplc="5C2ED8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95E"/>
    <w:rsid w:val="00005020"/>
    <w:rsid w:val="000721E2"/>
    <w:rsid w:val="000B06F8"/>
    <w:rsid w:val="00100DD9"/>
    <w:rsid w:val="0010595E"/>
    <w:rsid w:val="00123980"/>
    <w:rsid w:val="00213A66"/>
    <w:rsid w:val="00236C2E"/>
    <w:rsid w:val="00243B86"/>
    <w:rsid w:val="00275C85"/>
    <w:rsid w:val="002C3628"/>
    <w:rsid w:val="0033539C"/>
    <w:rsid w:val="00393B77"/>
    <w:rsid w:val="003F670D"/>
    <w:rsid w:val="00413A63"/>
    <w:rsid w:val="004A39AB"/>
    <w:rsid w:val="005D761C"/>
    <w:rsid w:val="0066572F"/>
    <w:rsid w:val="006C45B6"/>
    <w:rsid w:val="007A0DD9"/>
    <w:rsid w:val="00834CA3"/>
    <w:rsid w:val="008E0250"/>
    <w:rsid w:val="009B6FA8"/>
    <w:rsid w:val="009E2FFE"/>
    <w:rsid w:val="00A15817"/>
    <w:rsid w:val="00AB14C1"/>
    <w:rsid w:val="00BB59C9"/>
    <w:rsid w:val="00BC7DA3"/>
    <w:rsid w:val="00C0067E"/>
    <w:rsid w:val="00DD3352"/>
    <w:rsid w:val="00E320F9"/>
    <w:rsid w:val="00EE5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9AB"/>
    <w:pPr>
      <w:ind w:left="720"/>
      <w:contextualSpacing/>
    </w:pPr>
  </w:style>
  <w:style w:type="table" w:styleId="a4">
    <w:name w:val="Table Grid"/>
    <w:basedOn w:val="a1"/>
    <w:uiPriority w:val="59"/>
    <w:rsid w:val="00236C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72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21E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D3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D3352"/>
  </w:style>
  <w:style w:type="paragraph" w:styleId="a9">
    <w:name w:val="footer"/>
    <w:basedOn w:val="a"/>
    <w:link w:val="aa"/>
    <w:uiPriority w:val="99"/>
    <w:unhideWhenUsed/>
    <w:rsid w:val="00DD3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D33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Железная кружка</c:v>
                </c:pt>
              </c:strCache>
            </c:strRef>
          </c:tx>
          <c:spPr>
            <a:solidFill>
              <a:srgbClr val="0070C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19.00</c:v>
                </c:pt>
                <c:pt idx="1">
                  <c:v>19.25</c:v>
                </c:pt>
                <c:pt idx="2">
                  <c:v>19.35</c:v>
                </c:pt>
                <c:pt idx="3">
                  <c:v>19.40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99</c:v>
                </c:pt>
                <c:pt idx="1">
                  <c:v>49.5</c:v>
                </c:pt>
                <c:pt idx="2">
                  <c:v>42</c:v>
                </c:pt>
                <c:pt idx="3">
                  <c:v>41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Пластмассовая кружка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19.00</c:v>
                </c:pt>
                <c:pt idx="1">
                  <c:v>19.25</c:v>
                </c:pt>
                <c:pt idx="2">
                  <c:v>19.35</c:v>
                </c:pt>
                <c:pt idx="3">
                  <c:v>19.40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99</c:v>
                </c:pt>
                <c:pt idx="1">
                  <c:v>55</c:v>
                </c:pt>
                <c:pt idx="2">
                  <c:v>50</c:v>
                </c:pt>
                <c:pt idx="3">
                  <c:v>48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Форфоровая кружка</c:v>
                </c:pt>
              </c:strCache>
            </c:strRef>
          </c:tx>
          <c:spPr>
            <a:solidFill>
              <a:srgbClr val="0099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19.00</c:v>
                </c:pt>
                <c:pt idx="1">
                  <c:v>19.25</c:v>
                </c:pt>
                <c:pt idx="2">
                  <c:v>19.35</c:v>
                </c:pt>
                <c:pt idx="3">
                  <c:v>19.40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99</c:v>
                </c:pt>
                <c:pt idx="1">
                  <c:v>50</c:v>
                </c:pt>
                <c:pt idx="2">
                  <c:v>44</c:v>
                </c:pt>
                <c:pt idx="3">
                  <c:v>42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Стеклянная кружка</c:v>
                </c:pt>
              </c:strCache>
            </c:strRef>
          </c:tx>
          <c:spPr>
            <a:solidFill>
              <a:srgbClr val="7030A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19.00</c:v>
                </c:pt>
                <c:pt idx="1">
                  <c:v>19.25</c:v>
                </c:pt>
                <c:pt idx="2">
                  <c:v>19.35</c:v>
                </c:pt>
                <c:pt idx="3">
                  <c:v>19.40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99</c:v>
                </c:pt>
                <c:pt idx="1">
                  <c:v>50</c:v>
                </c:pt>
                <c:pt idx="2">
                  <c:v>45</c:v>
                </c:pt>
                <c:pt idx="3">
                  <c:v>44</c:v>
                </c:pt>
              </c:numCache>
            </c:numRef>
          </c:val>
        </c:ser>
        <c:axId val="62032512"/>
        <c:axId val="23331200"/>
      </c:barChart>
      <c:catAx>
        <c:axId val="62032512"/>
        <c:scaling>
          <c:orientation val="minMax"/>
        </c:scaling>
        <c:axPos val="b"/>
        <c:tickLblPos val="nextTo"/>
        <c:crossAx val="23331200"/>
        <c:crosses val="autoZero"/>
        <c:auto val="1"/>
        <c:lblAlgn val="ctr"/>
        <c:lblOffset val="100"/>
      </c:catAx>
      <c:valAx>
        <c:axId val="23331200"/>
        <c:scaling>
          <c:orientation val="minMax"/>
        </c:scaling>
        <c:axPos val="l"/>
        <c:majorGridlines/>
        <c:numFmt formatCode="General" sourceLinked="1"/>
        <c:tickLblPos val="nextTo"/>
        <c:crossAx val="62032512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7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17</cp:revision>
  <cp:lastPrinted>2014-02-12T05:08:00Z</cp:lastPrinted>
  <dcterms:created xsi:type="dcterms:W3CDTF">2014-02-02T06:12:00Z</dcterms:created>
  <dcterms:modified xsi:type="dcterms:W3CDTF">2014-02-14T02:06:00Z</dcterms:modified>
</cp:coreProperties>
</file>